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11" w:rsidRPr="004A03D3" w:rsidRDefault="00F53511" w:rsidP="00F53511">
      <w:pPr>
        <w:jc w:val="both"/>
        <w:rPr>
          <w:rFonts w:ascii="Arial" w:hAnsi="Arial" w:cs="Arial"/>
        </w:rPr>
      </w:pPr>
      <w:r w:rsidRPr="004A03D3">
        <w:rPr>
          <w:rFonts w:ascii="Arial" w:hAnsi="Arial" w:cs="Arial"/>
        </w:rPr>
        <w:t xml:space="preserve">San Luis de la Paz, Guanajuato., </w:t>
      </w:r>
      <w:r>
        <w:rPr>
          <w:rFonts w:ascii="Arial" w:hAnsi="Arial" w:cs="Arial"/>
        </w:rPr>
        <w:t>09 nueve</w:t>
      </w:r>
      <w:r w:rsidRPr="004A03D3">
        <w:rPr>
          <w:rFonts w:ascii="Arial" w:hAnsi="Arial" w:cs="Arial"/>
        </w:rPr>
        <w:t xml:space="preserve"> de </w:t>
      </w:r>
      <w:r>
        <w:rPr>
          <w:rFonts w:ascii="Arial" w:hAnsi="Arial" w:cs="Arial"/>
        </w:rPr>
        <w:t xml:space="preserve">noviembre </w:t>
      </w:r>
      <w:r w:rsidRPr="004A03D3">
        <w:rPr>
          <w:rFonts w:ascii="Arial" w:hAnsi="Arial" w:cs="Arial"/>
        </w:rPr>
        <w:t>de 2020 dos mil veinte</w:t>
      </w:r>
      <w:r>
        <w:rPr>
          <w:rFonts w:ascii="Arial" w:hAnsi="Arial" w:cs="Arial"/>
        </w:rPr>
        <w:t>.-</w:t>
      </w:r>
      <w:r w:rsidRPr="004A03D3">
        <w:rPr>
          <w:rFonts w:ascii="Arial" w:hAnsi="Arial" w:cs="Arial"/>
        </w:rPr>
        <w:t>----</w:t>
      </w:r>
    </w:p>
    <w:p w:rsidR="00F53511" w:rsidRPr="004A03D3" w:rsidRDefault="00F53511" w:rsidP="00F53511">
      <w:pPr>
        <w:jc w:val="both"/>
        <w:rPr>
          <w:rFonts w:ascii="Arial" w:hAnsi="Arial" w:cs="Arial"/>
        </w:rPr>
      </w:pPr>
      <w:r w:rsidRPr="004A03D3">
        <w:rPr>
          <w:rFonts w:ascii="Arial" w:hAnsi="Arial" w:cs="Arial"/>
          <w:b/>
        </w:rPr>
        <w:t>VISTOS.-</w:t>
      </w:r>
      <w:r w:rsidRPr="004A03D3">
        <w:rPr>
          <w:rFonts w:ascii="Arial" w:hAnsi="Arial" w:cs="Arial"/>
        </w:rPr>
        <w:t xml:space="preserve"> Para resolver los autos de la Demanda de Juicio de Nulidad Expediente Número  66/2019, promovido por el ciudadan</w:t>
      </w:r>
      <w:r>
        <w:rPr>
          <w:rFonts w:ascii="Arial" w:hAnsi="Arial" w:cs="Arial"/>
        </w:rPr>
        <w:t xml:space="preserve">o </w:t>
      </w:r>
      <w:r>
        <w:rPr>
          <w:rFonts w:ascii="Arial" w:hAnsi="Arial" w:cs="Arial"/>
        </w:rPr>
        <w:t>**</w:t>
      </w:r>
      <w:r w:rsidRPr="004A03D3">
        <w:rPr>
          <w:rFonts w:ascii="Arial" w:hAnsi="Arial" w:cs="Arial"/>
          <w:b/>
        </w:rPr>
        <w:t xml:space="preserve">, </w:t>
      </w:r>
      <w:r w:rsidRPr="004A03D3">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F53511" w:rsidRPr="004A03D3" w:rsidRDefault="00F53511" w:rsidP="00F53511">
      <w:pPr>
        <w:jc w:val="center"/>
        <w:rPr>
          <w:rFonts w:ascii="Arial" w:hAnsi="Arial" w:cs="Arial"/>
          <w:b/>
        </w:rPr>
      </w:pPr>
      <w:r w:rsidRPr="004A03D3">
        <w:rPr>
          <w:rFonts w:ascii="Arial" w:hAnsi="Arial" w:cs="Arial"/>
          <w:b/>
        </w:rPr>
        <w:t>R E S U L T A N D O</w:t>
      </w:r>
    </w:p>
    <w:p w:rsidR="00F53511" w:rsidRPr="004A03D3" w:rsidRDefault="00F53511" w:rsidP="00F53511">
      <w:pPr>
        <w:jc w:val="both"/>
        <w:rPr>
          <w:rFonts w:ascii="Arial" w:hAnsi="Arial" w:cs="Arial"/>
        </w:rPr>
      </w:pPr>
      <w:r w:rsidRPr="004A03D3">
        <w:rPr>
          <w:rFonts w:ascii="Arial" w:hAnsi="Arial" w:cs="Arial"/>
          <w:b/>
        </w:rPr>
        <w:t>PRIMERO.-</w:t>
      </w:r>
      <w:r w:rsidRPr="004A03D3">
        <w:rPr>
          <w:rFonts w:ascii="Arial" w:hAnsi="Arial" w:cs="Arial"/>
        </w:rPr>
        <w:t xml:space="preserve"> Con fecha 9 nueve de septiembre de 2019 dos mil diecinueve, el ciudadano  </w:t>
      </w:r>
      <w:r>
        <w:rPr>
          <w:rFonts w:ascii="Arial" w:hAnsi="Arial" w:cs="Arial"/>
        </w:rPr>
        <w:t>***</w:t>
      </w:r>
      <w:r w:rsidRPr="004A03D3">
        <w:rPr>
          <w:rFonts w:ascii="Arial" w:hAnsi="Arial" w:cs="Arial"/>
          <w:b/>
        </w:rPr>
        <w:t xml:space="preserve">, </w:t>
      </w:r>
      <w:r w:rsidRPr="004A03D3">
        <w:rPr>
          <w:rFonts w:ascii="Arial" w:hAnsi="Arial" w:cs="Arial"/>
        </w:rPr>
        <w:t>promovió  Demanda de Juicio de Nulidad en contra del Agente adscrito a la Dirección de Tránsito y Transporte Municipal de esta ciudad,   sobre el acto administrativo  traducido en la boleta de infracción 159545,  de fecha 14 catorce de julio de 2019 dos mil diecinueve,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r>
        <w:rPr>
          <w:rFonts w:ascii="Arial" w:hAnsi="Arial" w:cs="Arial"/>
        </w:rPr>
        <w:t>-------------------------------</w:t>
      </w:r>
      <w:r w:rsidRPr="004A03D3">
        <w:rPr>
          <w:rFonts w:ascii="Arial" w:hAnsi="Arial" w:cs="Arial"/>
        </w:rPr>
        <w:t>---------------</w:t>
      </w:r>
    </w:p>
    <w:p w:rsidR="00F53511" w:rsidRPr="004A03D3" w:rsidRDefault="00F53511" w:rsidP="00F53511">
      <w:pPr>
        <w:jc w:val="both"/>
        <w:rPr>
          <w:rFonts w:ascii="Arial" w:hAnsi="Arial" w:cs="Arial"/>
        </w:rPr>
      </w:pPr>
      <w:r w:rsidRPr="004A03D3">
        <w:rPr>
          <w:rFonts w:ascii="Arial" w:hAnsi="Arial" w:cs="Arial"/>
          <w:b/>
        </w:rPr>
        <w:t>SEGUNDO.-</w:t>
      </w:r>
      <w:r w:rsidRPr="004A03D3">
        <w:rPr>
          <w:rFonts w:ascii="Arial" w:hAnsi="Arial" w:cs="Arial"/>
        </w:rPr>
        <w:t xml:space="preserve"> Por auto de fecha 10 diez de septiembre del año inmediato anterior,   se radicó y requirió a la autoridad responsable para que, en el término de 10 diez días, diera contestación a la demanda interpuesta en su contra, lo anterior  de conformidad con el artículo 279  del Código  que regula a esta materia, quedando el actor y la autoridad demandada debida y respectivamente notificados el  día 10 diez y 11 once de septiembre de 2019 dos mil diecinueve.</w:t>
      </w:r>
      <w:r>
        <w:rPr>
          <w:rFonts w:ascii="Arial" w:hAnsi="Arial" w:cs="Arial"/>
        </w:rPr>
        <w:t>------</w:t>
      </w:r>
      <w:r w:rsidRPr="004A03D3">
        <w:rPr>
          <w:rFonts w:ascii="Arial" w:hAnsi="Arial" w:cs="Arial"/>
        </w:rPr>
        <w:t>--------------------------------------------------</w:t>
      </w:r>
    </w:p>
    <w:p w:rsidR="00F53511" w:rsidRPr="004A03D3" w:rsidRDefault="00F53511" w:rsidP="00F53511">
      <w:pPr>
        <w:jc w:val="both"/>
        <w:rPr>
          <w:rFonts w:ascii="Arial" w:hAnsi="Arial" w:cs="Arial"/>
        </w:rPr>
      </w:pPr>
      <w:r w:rsidRPr="004A03D3">
        <w:rPr>
          <w:rFonts w:ascii="Arial" w:hAnsi="Arial" w:cs="Arial"/>
          <w:b/>
        </w:rPr>
        <w:t>TERCERO.-</w:t>
      </w:r>
      <w:r w:rsidRPr="004A03D3">
        <w:rPr>
          <w:rFonts w:ascii="Arial" w:hAnsi="Arial" w:cs="Arial"/>
        </w:rPr>
        <w:t xml:space="preserve"> Por auto de fecha 30 treinta de septiembre del año próximo pasado, se tuvo a la autoridad demandada  </w:t>
      </w:r>
      <w:r w:rsidRPr="004A03D3">
        <w:rPr>
          <w:rFonts w:ascii="Arial" w:hAnsi="Arial" w:cs="Arial"/>
          <w:b/>
        </w:rPr>
        <w:t>por  dando contestación en tiempo y forma</w:t>
      </w:r>
      <w:r w:rsidRPr="004A03D3">
        <w:rPr>
          <w:rFonts w:ascii="Arial" w:hAnsi="Arial" w:cs="Arial"/>
        </w:rPr>
        <w:t xml:space="preserve"> a la demanda interpuesta en su contra, lo anterior de conformidad con el artículo 279  del  Código que rige a la materia.-------------------------------------------</w:t>
      </w:r>
      <w:r>
        <w:rPr>
          <w:rFonts w:ascii="Arial" w:hAnsi="Arial" w:cs="Arial"/>
        </w:rPr>
        <w:t>-----------</w:t>
      </w:r>
      <w:r w:rsidRPr="004A03D3">
        <w:rPr>
          <w:rFonts w:ascii="Arial" w:hAnsi="Arial" w:cs="Arial"/>
        </w:rPr>
        <w:t>--------------------</w:t>
      </w:r>
    </w:p>
    <w:p w:rsidR="00F53511" w:rsidRPr="004A03D3" w:rsidRDefault="00F53511" w:rsidP="00F53511">
      <w:pPr>
        <w:jc w:val="both"/>
        <w:rPr>
          <w:rFonts w:ascii="Arial" w:hAnsi="Arial" w:cs="Arial"/>
        </w:rPr>
      </w:pPr>
      <w:r w:rsidRPr="004A03D3">
        <w:rPr>
          <w:rFonts w:ascii="Arial" w:hAnsi="Arial" w:cs="Arial"/>
          <w:b/>
        </w:rPr>
        <w:t>CUARTO.-</w:t>
      </w:r>
      <w:r w:rsidRPr="004A03D3">
        <w:rPr>
          <w:rFonts w:ascii="Arial" w:hAnsi="Arial" w:cs="Arial"/>
        </w:rPr>
        <w:t xml:space="preserve">  En fecha 19 diecinueve de octubre  de la presente anualidad,   se celebró la  Audiencia de Alegatos, con la formulación de alegatos de ambas partes,   lo anterior de conformidad con los artículos 287 del Código de Procedimiento y Justicia Administrativa para el Estado y los Municipios de Guanajuato.-----------------</w:t>
      </w:r>
      <w:r>
        <w:rPr>
          <w:rFonts w:ascii="Arial" w:hAnsi="Arial" w:cs="Arial"/>
        </w:rPr>
        <w:t>--</w:t>
      </w:r>
      <w:r w:rsidRPr="004A03D3">
        <w:rPr>
          <w:rFonts w:ascii="Arial" w:hAnsi="Arial" w:cs="Arial"/>
        </w:rPr>
        <w:t>-----------</w:t>
      </w:r>
    </w:p>
    <w:p w:rsidR="00F53511" w:rsidRPr="004A03D3" w:rsidRDefault="00F53511" w:rsidP="00F53511">
      <w:pPr>
        <w:jc w:val="center"/>
        <w:rPr>
          <w:rFonts w:ascii="Arial" w:hAnsi="Arial" w:cs="Arial"/>
          <w:b/>
        </w:rPr>
      </w:pPr>
      <w:r w:rsidRPr="004A03D3">
        <w:rPr>
          <w:rFonts w:ascii="Arial" w:hAnsi="Arial" w:cs="Arial"/>
          <w:b/>
        </w:rPr>
        <w:t>C O N S I D E R A N D O</w:t>
      </w:r>
    </w:p>
    <w:p w:rsidR="00F53511" w:rsidRPr="004A03D3" w:rsidRDefault="00F53511" w:rsidP="00F53511">
      <w:pPr>
        <w:jc w:val="both"/>
        <w:rPr>
          <w:rFonts w:ascii="Arial" w:hAnsi="Arial" w:cs="Arial"/>
        </w:rPr>
      </w:pPr>
      <w:r w:rsidRPr="004A03D3">
        <w:rPr>
          <w:rFonts w:ascii="Arial" w:hAnsi="Arial" w:cs="Arial"/>
          <w:b/>
        </w:rPr>
        <w:t xml:space="preserve">PRIMERO.- </w:t>
      </w:r>
      <w:r w:rsidRPr="004A03D3">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F53511" w:rsidRPr="004A03D3" w:rsidRDefault="00F53511" w:rsidP="00F53511">
      <w:pPr>
        <w:jc w:val="both"/>
        <w:rPr>
          <w:rFonts w:ascii="Arial" w:hAnsi="Arial" w:cs="Arial"/>
        </w:rPr>
      </w:pPr>
      <w:r w:rsidRPr="004A03D3">
        <w:rPr>
          <w:rFonts w:ascii="Arial" w:hAnsi="Arial" w:cs="Arial"/>
          <w:b/>
        </w:rPr>
        <w:t>SEGUNDO.-</w:t>
      </w:r>
      <w:r w:rsidRPr="004A03D3">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F53511" w:rsidRPr="004A03D3" w:rsidRDefault="00F53511" w:rsidP="00F53511">
      <w:pPr>
        <w:jc w:val="both"/>
        <w:rPr>
          <w:rFonts w:ascii="Arial" w:hAnsi="Arial" w:cs="Arial"/>
          <w:i/>
        </w:rPr>
      </w:pPr>
      <w:r w:rsidRPr="004A03D3">
        <w:rPr>
          <w:rFonts w:ascii="Arial" w:hAnsi="Arial" w:cs="Arial"/>
          <w:b/>
        </w:rPr>
        <w:t>TERCERO.-</w:t>
      </w:r>
      <w:r w:rsidRPr="004A03D3">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4A03D3">
        <w:rPr>
          <w:rFonts w:ascii="Arial" w:hAnsi="Arial" w:cs="Arial"/>
          <w:b/>
          <w:i/>
        </w:rPr>
        <w:t>SOBRESEIMIENTO, MOTIVOS DE</w:t>
      </w:r>
      <w:r w:rsidRPr="004A03D3">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F53511" w:rsidRDefault="00F53511" w:rsidP="00F53511">
      <w:pPr>
        <w:jc w:val="both"/>
        <w:rPr>
          <w:rFonts w:ascii="Arial" w:hAnsi="Arial" w:cs="Arial"/>
          <w:i/>
        </w:rPr>
      </w:pPr>
      <w:r w:rsidRPr="004A03D3">
        <w:rPr>
          <w:rFonts w:ascii="Arial" w:hAnsi="Arial" w:cs="Arial"/>
          <w:b/>
          <w:i/>
        </w:rPr>
        <w:t>“IMPROCEDENCIA.-</w:t>
      </w:r>
      <w:r w:rsidRPr="004A03D3">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F53511" w:rsidRDefault="00F53511" w:rsidP="00F53511">
      <w:pPr>
        <w:jc w:val="both"/>
        <w:rPr>
          <w:rFonts w:ascii="Arial" w:hAnsi="Arial" w:cs="Arial"/>
          <w:i/>
        </w:rPr>
      </w:pPr>
    </w:p>
    <w:p w:rsidR="00F53511" w:rsidRDefault="00F53511" w:rsidP="00F53511">
      <w:pPr>
        <w:jc w:val="both"/>
        <w:rPr>
          <w:rFonts w:ascii="Arial" w:hAnsi="Arial" w:cs="Arial"/>
          <w:i/>
        </w:rPr>
      </w:pPr>
    </w:p>
    <w:p w:rsidR="00F53511" w:rsidRPr="004A03D3" w:rsidRDefault="00F53511" w:rsidP="00F53511">
      <w:pPr>
        <w:jc w:val="both"/>
        <w:rPr>
          <w:rFonts w:ascii="Arial" w:hAnsi="Arial" w:cs="Arial"/>
          <w:i/>
        </w:rPr>
      </w:pPr>
      <w:r w:rsidRPr="004A03D3">
        <w:rPr>
          <w:rFonts w:ascii="Arial" w:hAnsi="Arial" w:cs="Arial"/>
          <w:i/>
        </w:rPr>
        <w:lastRenderedPageBreak/>
        <w:t>Apéndice al Semanario Judicial de la Federación, 1917 – 1988, Segunda Parte, Salas y Tesis Comunes, visible en la pág. 1538.</w:t>
      </w:r>
    </w:p>
    <w:p w:rsidR="00F53511" w:rsidRPr="004A03D3" w:rsidRDefault="00F53511" w:rsidP="00F53511">
      <w:pPr>
        <w:jc w:val="both"/>
        <w:rPr>
          <w:rFonts w:ascii="Arial" w:hAnsi="Arial" w:cs="Arial"/>
        </w:rPr>
      </w:pPr>
      <w:r w:rsidRPr="004A03D3">
        <w:rPr>
          <w:rFonts w:ascii="Arial" w:hAnsi="Arial" w:cs="Arial"/>
        </w:rPr>
        <w:t>No encontrando alguna causal que impida  el estudio de fondo del presente asunto, se procede a analizar los conceptos de violación aducidos por el actor en su libelo de Demanda de Juicio de Nulidad.-----------------------------------------------------------------------</w:t>
      </w:r>
    </w:p>
    <w:p w:rsidR="00F53511" w:rsidRPr="004A03D3" w:rsidRDefault="00F53511" w:rsidP="00F53511">
      <w:pPr>
        <w:jc w:val="both"/>
        <w:rPr>
          <w:rFonts w:ascii="Arial" w:hAnsi="Arial" w:cs="Arial"/>
        </w:rPr>
      </w:pPr>
      <w:r w:rsidRPr="004A03D3">
        <w:rPr>
          <w:rFonts w:ascii="Arial" w:hAnsi="Arial" w:cs="Arial"/>
          <w:b/>
        </w:rPr>
        <w:t>CUARTO.-</w:t>
      </w:r>
      <w:r w:rsidRPr="004A03D3">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F53511" w:rsidRPr="004A03D3" w:rsidRDefault="00F53511" w:rsidP="00F53511">
      <w:pPr>
        <w:jc w:val="both"/>
        <w:rPr>
          <w:rFonts w:ascii="Arial" w:hAnsi="Arial" w:cs="Arial"/>
        </w:rPr>
      </w:pPr>
      <w:r w:rsidRPr="004A03D3">
        <w:rPr>
          <w:rFonts w:ascii="Arial" w:hAnsi="Arial" w:cs="Arial"/>
          <w:i/>
        </w:rPr>
        <w:t>“</w:t>
      </w:r>
      <w:r w:rsidRPr="004A03D3">
        <w:rPr>
          <w:rFonts w:ascii="Arial" w:hAnsi="Arial" w:cs="Arial"/>
          <w:b/>
          <w:i/>
        </w:rPr>
        <w:t>CONCEPTOS DE VIOLACIÓN, EL JUEZ NO ESTA OBLIGADO A TRANSCRIBIRLOS.-</w:t>
      </w:r>
      <w:r w:rsidRPr="004A03D3">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F53511" w:rsidRPr="004A03D3" w:rsidRDefault="00F53511" w:rsidP="00F53511">
      <w:pPr>
        <w:jc w:val="both"/>
        <w:rPr>
          <w:rFonts w:ascii="Arial" w:hAnsi="Arial" w:cs="Arial"/>
        </w:rPr>
      </w:pPr>
      <w:r w:rsidRPr="004A03D3">
        <w:rPr>
          <w:rFonts w:ascii="Arial" w:hAnsi="Arial" w:cs="Arial"/>
        </w:rPr>
        <w:t xml:space="preserve">No obstante lo anterior, este Juzgador, estima precisar substancialmente lo que las partes expresaron en sus respectivos escritos, y así tenemos que el demandante señala: “ÚNICO.- El acto que se impugna es ilegal, ya que no cumplió con los elementos que señala el artículo 137 del Código de Procedimiento y Justicia Administrativa para el Estado y los Municipios de Guanajuato. En específico la fracción VI, ya que </w:t>
      </w:r>
      <w:r w:rsidRPr="004A03D3">
        <w:rPr>
          <w:rFonts w:ascii="Arial" w:hAnsi="Arial" w:cs="Arial"/>
          <w:b/>
          <w:u w:val="single"/>
        </w:rPr>
        <w:t>la boleta de infracción se encuentra indebidamente fundada y motivada</w:t>
      </w:r>
      <w:r w:rsidRPr="004A03D3">
        <w:rPr>
          <w:rFonts w:ascii="Arial" w:hAnsi="Arial" w:cs="Arial"/>
        </w:rPr>
        <w:t>. Se asevera lo anterior, pues señaló como motivo de la infracción expresamente lo siguiente:</w:t>
      </w:r>
    </w:p>
    <w:p w:rsidR="00F53511" w:rsidRPr="004A03D3" w:rsidRDefault="00F53511" w:rsidP="00F53511">
      <w:pPr>
        <w:jc w:val="both"/>
        <w:rPr>
          <w:rFonts w:ascii="Arial" w:hAnsi="Arial" w:cs="Arial"/>
        </w:rPr>
      </w:pPr>
      <w:r w:rsidRPr="004A03D3">
        <w:rPr>
          <w:rFonts w:ascii="Arial" w:hAnsi="Arial" w:cs="Arial"/>
        </w:rPr>
        <w:t>*Por provocar accidente causando daños a ecología derribando 3 árboles que se encuentran en vía pública en av. (sic</w:t>
      </w:r>
      <w:proofErr w:type="gramStart"/>
      <w:r w:rsidRPr="004A03D3">
        <w:rPr>
          <w:rFonts w:ascii="Arial" w:hAnsi="Arial" w:cs="Arial"/>
        </w:rPr>
        <w:t>)</w:t>
      </w:r>
      <w:r>
        <w:rPr>
          <w:rFonts w:ascii="Arial" w:hAnsi="Arial" w:cs="Arial"/>
        </w:rPr>
        <w:t>*</w:t>
      </w:r>
      <w:proofErr w:type="gramEnd"/>
      <w:r>
        <w:rPr>
          <w:rFonts w:ascii="Arial" w:hAnsi="Arial" w:cs="Arial"/>
        </w:rPr>
        <w:t>*</w:t>
      </w:r>
      <w:r w:rsidRPr="004A03D3">
        <w:rPr>
          <w:rFonts w:ascii="Arial" w:hAnsi="Arial" w:cs="Arial"/>
        </w:rPr>
        <w:t xml:space="preserve"> </w:t>
      </w:r>
    </w:p>
    <w:p w:rsidR="00F53511" w:rsidRDefault="00F53511" w:rsidP="00F53511">
      <w:pPr>
        <w:jc w:val="both"/>
        <w:rPr>
          <w:rFonts w:ascii="Arial" w:hAnsi="Arial" w:cs="Arial"/>
        </w:rPr>
      </w:pPr>
      <w:r w:rsidRPr="004A03D3">
        <w:rPr>
          <w:rFonts w:ascii="Arial" w:hAnsi="Arial" w:cs="Arial"/>
        </w:rPr>
        <w:t>*Se aplica prueba de alcoholimetría arrojando como resultado 1.51 mg/L”</w:t>
      </w:r>
    </w:p>
    <w:p w:rsidR="00F53511" w:rsidRDefault="00F53511" w:rsidP="00F53511">
      <w:pPr>
        <w:jc w:val="both"/>
        <w:rPr>
          <w:rFonts w:ascii="Arial" w:hAnsi="Arial" w:cs="Arial"/>
        </w:rPr>
      </w:pPr>
      <w:r w:rsidRPr="004A03D3">
        <w:rPr>
          <w:rFonts w:ascii="Arial" w:hAnsi="Arial" w:cs="Arial"/>
        </w:rPr>
        <w:t xml:space="preserve">Sin embargo, las diversas manifestaciones plasmadas por el agente de tránsito carecen de la motivación requerida, ya que no basta con haber señalado que el suscrito supuestamente provoqué accidente y causé daños a la ecología por derribar tres árboles, pues fue omisa en indicar la manera en que se percató que el suscrito fui quien supuestamente provocó el accidente y no un vehículo tercero, y como consecuencia de ello, derribé tres árboles. Era completamente necesario que la autoridad demandada indicara de manera clara y puntual, los elementos de hechos que tomó en consideración para sostener que el suscrito supuestamente fui el que provocó el accidente, ya que un agente de tránsito no es perito en la materia de hechos de tránsito terrestre y por lo tanto no puede especular una situación de tal magnitud con base a una simple inspección ocular. Entonces, es claro que lo anterior prueba que la motivación aducida es indebida e insuficiente y por lo tanto no puede haber adecuación con los preceptos legales mencionados… De igual manera, el supuesto estado de ebriedad que determinó la enjuiciada, se encuentra indebidamente motivado, pues aun y cuando se me haya practicado resultado de 1.51 miligramos sobre                                                                                                                                                                                                                                                                                                                                                                                                                                                                                                                                                                                                                                                                                                                                                                                                                                                                                                                                                                                                                                                                                                                                                                                                                                                                                                                                                                                                                                                                                                                                                                                                                                                                                                                                                                                                                                                                                                                                                                                                                                                                                                                                                                                                                                                                                                                                                                                                                                                                                                                                                                                                                                                                                                                                                                                                                                                                                                                                                                                                                                                                                                                                                                                                                                                                                                                                                                                                          litro, las demandada fue omisa en indicar cuales son los niveles de alcohol en sangre permitidos por la norma, para de ésta manera poder sostener que iba en estado de ebriedad y que el resultado que supuestamente arrojó el aparato, realmente haya rebasado los límites permitidos. Asimismo, quien debe realizar las pruebas respectivas para determinar el supuesto estrado (sic) de ebriedad, lo es un médico </w:t>
      </w:r>
    </w:p>
    <w:p w:rsidR="00F53511" w:rsidRDefault="00F53511" w:rsidP="00F53511">
      <w:pPr>
        <w:jc w:val="both"/>
        <w:rPr>
          <w:rFonts w:ascii="Arial" w:hAnsi="Arial" w:cs="Arial"/>
        </w:rPr>
      </w:pPr>
    </w:p>
    <w:p w:rsidR="00F53511" w:rsidRDefault="00F53511" w:rsidP="00F53511">
      <w:pPr>
        <w:jc w:val="both"/>
        <w:rPr>
          <w:rFonts w:ascii="Arial" w:hAnsi="Arial" w:cs="Arial"/>
        </w:rPr>
      </w:pPr>
    </w:p>
    <w:p w:rsidR="00F53511" w:rsidRPr="004A03D3" w:rsidRDefault="00F53511" w:rsidP="00F53511">
      <w:pPr>
        <w:jc w:val="both"/>
        <w:rPr>
          <w:rFonts w:ascii="Arial" w:hAnsi="Arial" w:cs="Arial"/>
        </w:rPr>
      </w:pPr>
      <w:r w:rsidRPr="004A03D3">
        <w:rPr>
          <w:rFonts w:ascii="Arial" w:hAnsi="Arial" w:cs="Arial"/>
        </w:rPr>
        <w:lastRenderedPageBreak/>
        <w:t xml:space="preserve">legista, tal y como lo prevé el artículo 135, segundo párrafo del Reglamento de Tránsito para el Municipio de San Luis de la Paz y no por prueba de alcoholimetría. Por lo tanto, el hecho de que el agente haya determinado desde un inicio que supuestamente conducía en estado de ebriedad, sin que previamente se me haya presentado ante el médico legista, es evidente que se trata de una indebida motivación, pues quien debe determinar el estado del conductor, lo es el médico legista y no el agente de tránsito. En esta misma tesitura, el hecho   de que el agente de tránsito haya remarcado un apartado denominado “CIRCULACIÓN y ACCIDENTES” en donde se indica:  “CONDUCIR EN ESTADO DE EBRIEDAD, PROVOCAR y CAUSAR DAÑOS A BIENES DE LA NACIÓN”, sin realizar mayor abundamiento a la conducta imputada, dejándome en completo estado de indefensión, pues tal y como lo señalé en el capítulo de hechos, niego lisa y llanamente haber conducido en estado de ebriedad, provocando accidente y como consecuencia de ello haber dañado tres árboles. Ahora bien, es preciso reiterar a este Juzgador, el delito en que incurrió la autoridad  al  momento de trasladar mi vehículo a la pensión, pues resulta incongruente la  conducta imputada, con el inventario   del vehículo, del cual se aprecia firma del operador de la grúa y del propio agente de tránsito quien firmó en el apartado donde se denomina “OFICIAL (ENTREGUE)”, mismo estuvo consiente de haber entregado un automóvil con signos de desvalijamiento, al cual primero acusó de provocar accidente y después certifica que no cuenta con batería, lo cual es materialmente imposible, pues si desde un inicio no contara con batería, jamás hubiera podido circular y posteriormente provocar accidente y derribar tres árboles. Consecuentemente, será procedente decretar la nulidad de la boleta de infracción y acceder al reconocimiento  del derecho solicitado, pues es claro que no cumple con los elementos previstos en el artículo 137, fracción IV y VI del Código de Procedimientos y Justicia Administrativa para el Estado y los Municipios de Guanajuato. Por último, con fundamento en el artículo 47 del Código de Procedimiento y Justicia Administrativa para el Estado y los Municipios de Guanajuato, en este momento </w:t>
      </w:r>
      <w:r w:rsidRPr="004A03D3">
        <w:rPr>
          <w:rFonts w:ascii="Arial" w:hAnsi="Arial" w:cs="Arial"/>
          <w:b/>
          <w:u w:val="single"/>
        </w:rPr>
        <w:t>niego lisa y llanamente</w:t>
      </w:r>
      <w:r w:rsidRPr="004A03D3">
        <w:rPr>
          <w:rFonts w:ascii="Arial" w:hAnsi="Arial" w:cs="Arial"/>
        </w:rPr>
        <w:t xml:space="preserve"> haber cometido la conducta descrita por el agente de tránsito, por lo que de acuerdo al precepto legal anteriormente citado, la autoridad demandada deberá probar los hechos que motivaron la redacción del acta de infracción, pues de no hacerlo procederá decretar la nulidad total del acto combatido.” </w:t>
      </w:r>
    </w:p>
    <w:p w:rsidR="00F53511" w:rsidRPr="004A03D3" w:rsidRDefault="00F53511" w:rsidP="00F53511">
      <w:pPr>
        <w:jc w:val="both"/>
        <w:rPr>
          <w:rFonts w:ascii="Arial" w:hAnsi="Arial" w:cs="Arial"/>
        </w:rPr>
      </w:pPr>
      <w:r w:rsidRPr="004A03D3">
        <w:rPr>
          <w:rFonts w:ascii="Arial" w:hAnsi="Arial" w:cs="Arial"/>
        </w:rPr>
        <w:t xml:space="preserve">La autoridad demandada en la contestación de demanda manifestó lo siguiente: “ÚNICO.- Es infundado el agravio expuesto por el actor, toda vez que sus afirmaciones son inexactas y carecen de sustento jurídico, esto en razón de que argumenta que el acto impugnado se encuentra indebidamente fundado y motivado, sin embargo, en el folio de infracción elaborado con número 159545, consta claramente los motivos por los que se elaboró la infracción, en la que </w:t>
      </w:r>
      <w:proofErr w:type="spellStart"/>
      <w:r w:rsidRPr="004A03D3">
        <w:rPr>
          <w:rFonts w:ascii="Arial" w:hAnsi="Arial" w:cs="Arial"/>
        </w:rPr>
        <w:t>sse</w:t>
      </w:r>
      <w:proofErr w:type="spellEnd"/>
      <w:r w:rsidRPr="004A03D3">
        <w:rPr>
          <w:rFonts w:ascii="Arial" w:hAnsi="Arial" w:cs="Arial"/>
        </w:rPr>
        <w:t xml:space="preserve">  (sic) cita que el día 14 de julio de 2019, a las 03:30 horas, en la Av. </w:t>
      </w:r>
      <w:r>
        <w:rPr>
          <w:rFonts w:ascii="Arial" w:hAnsi="Arial" w:cs="Arial"/>
        </w:rPr>
        <w:t>**</w:t>
      </w:r>
      <w:r w:rsidRPr="004A03D3">
        <w:rPr>
          <w:rFonts w:ascii="Arial" w:hAnsi="Arial" w:cs="Arial"/>
        </w:rPr>
        <w:t xml:space="preserve"> y </w:t>
      </w:r>
      <w:r>
        <w:rPr>
          <w:rFonts w:ascii="Arial" w:hAnsi="Arial" w:cs="Arial"/>
        </w:rPr>
        <w:t>**</w:t>
      </w:r>
      <w:r w:rsidRPr="004A03D3">
        <w:rPr>
          <w:rFonts w:ascii="Arial" w:hAnsi="Arial" w:cs="Arial"/>
        </w:rPr>
        <w:t xml:space="preserve">, se retuvo un automóvil tipo </w:t>
      </w:r>
      <w:r>
        <w:rPr>
          <w:rFonts w:ascii="Arial" w:hAnsi="Arial" w:cs="Arial"/>
        </w:rPr>
        <w:t>**</w:t>
      </w:r>
      <w:r w:rsidRPr="004A03D3">
        <w:rPr>
          <w:rFonts w:ascii="Arial" w:hAnsi="Arial" w:cs="Arial"/>
        </w:rPr>
        <w:t xml:space="preserve">, marca </w:t>
      </w:r>
      <w:r>
        <w:rPr>
          <w:rFonts w:ascii="Arial" w:hAnsi="Arial" w:cs="Arial"/>
        </w:rPr>
        <w:t>**</w:t>
      </w:r>
      <w:r w:rsidRPr="004A03D3">
        <w:rPr>
          <w:rFonts w:ascii="Arial" w:hAnsi="Arial" w:cs="Arial"/>
        </w:rPr>
        <w:t xml:space="preserve">, color </w:t>
      </w:r>
      <w:r>
        <w:rPr>
          <w:rFonts w:ascii="Arial" w:hAnsi="Arial" w:cs="Arial"/>
        </w:rPr>
        <w:t>**</w:t>
      </w:r>
      <w:r w:rsidRPr="004A03D3">
        <w:rPr>
          <w:rFonts w:ascii="Arial" w:hAnsi="Arial" w:cs="Arial"/>
        </w:rPr>
        <w:t xml:space="preserve">, con placas de circulación </w:t>
      </w:r>
      <w:r>
        <w:rPr>
          <w:rFonts w:ascii="Arial" w:hAnsi="Arial" w:cs="Arial"/>
        </w:rPr>
        <w:t>**</w:t>
      </w:r>
      <w:r w:rsidRPr="004A03D3">
        <w:rPr>
          <w:rFonts w:ascii="Arial" w:hAnsi="Arial" w:cs="Arial"/>
        </w:rPr>
        <w:t xml:space="preserve">, por provocar accidente, causando daños a ecología derribando 3 árboles que se encuentran en vía pública en avenida </w:t>
      </w:r>
      <w:r>
        <w:rPr>
          <w:rFonts w:ascii="Arial" w:hAnsi="Arial" w:cs="Arial"/>
        </w:rPr>
        <w:t>**</w:t>
      </w:r>
      <w:r w:rsidRPr="004A03D3">
        <w:rPr>
          <w:rFonts w:ascii="Arial" w:hAnsi="Arial" w:cs="Arial"/>
        </w:rPr>
        <w:t xml:space="preserve"> y que se aplicó la prueba de alcoholímetro arrojando como resultado 1.51mg/L, de contenido de alcohol en su cuerpo ingerido, y dicha conducta encuadra en lo dispuesto en el artículo 134 fracción I, del Reglamento de Tránsito Municipal para el Municipio de San Luis de la Paz, Guanajuato… Asimismo, se fundamenta en el artículo primero del citado ordenamiento… Es infundado el agravio expuesto por el actor, ya que sus afirmaciones son inexactas, toda vez que no puede considerarse que el acto impugnado se encuentre indebidamente fundado y motivado, ya que el precepto legal invocado resulta aplicable a la conducta del actor, indicando claramente que la razón que tuvo la autoridad para asegurar el vehículo fue debido a que el vehículo se encontraba sobre la vía pública obstruyendo la libre circulación vehicular de la Avenida Ferrocarril, es decir, privilegiando el interés público, se procedió a asegurar el vehículo, mismo que presentaba daños por la volcadura de que fue objeto, por lo que llegado el momento procesal oportuno deberá decretarse la validez total del acto impugnado por encontrarse debidamente fundado y motivado.” </w:t>
      </w:r>
      <w:r>
        <w:rPr>
          <w:rFonts w:ascii="Arial" w:hAnsi="Arial" w:cs="Arial"/>
        </w:rPr>
        <w:t>--------------------------</w:t>
      </w:r>
      <w:r>
        <w:rPr>
          <w:rFonts w:ascii="Arial" w:hAnsi="Arial" w:cs="Arial"/>
        </w:rPr>
        <w:t>--------------------------------------------------------------------</w:t>
      </w:r>
      <w:r>
        <w:rPr>
          <w:rFonts w:ascii="Arial" w:hAnsi="Arial" w:cs="Arial"/>
        </w:rPr>
        <w:t>--</w:t>
      </w:r>
    </w:p>
    <w:p w:rsidR="00F53511" w:rsidRPr="004A03D3" w:rsidRDefault="00F53511" w:rsidP="00F53511">
      <w:pPr>
        <w:jc w:val="both"/>
        <w:rPr>
          <w:rFonts w:ascii="Arial" w:hAnsi="Arial" w:cs="Arial"/>
        </w:rPr>
      </w:pPr>
      <w:r w:rsidRPr="004A03D3">
        <w:rPr>
          <w:rFonts w:ascii="Arial" w:hAnsi="Arial" w:cs="Arial"/>
          <w:b/>
        </w:rPr>
        <w:lastRenderedPageBreak/>
        <w:t>QUINTO.-</w:t>
      </w:r>
      <w:r w:rsidRPr="004A03D3">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F53511" w:rsidRPr="004A03D3" w:rsidRDefault="00F53511" w:rsidP="00F53511">
      <w:pPr>
        <w:jc w:val="both"/>
        <w:rPr>
          <w:rFonts w:ascii="Arial" w:hAnsi="Arial" w:cs="Arial"/>
        </w:rPr>
      </w:pPr>
      <w:r w:rsidRPr="004A03D3">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F53511" w:rsidRPr="004A03D3" w:rsidRDefault="00F53511" w:rsidP="00F53511">
      <w:pPr>
        <w:jc w:val="both"/>
        <w:rPr>
          <w:rFonts w:ascii="Arial" w:hAnsi="Arial" w:cs="Arial"/>
        </w:rPr>
      </w:pPr>
      <w:r w:rsidRPr="004A03D3">
        <w:rPr>
          <w:rFonts w:ascii="Arial" w:hAnsi="Arial" w:cs="Arial"/>
        </w:rPr>
        <w:t>Es evidente que,  el numeral citado,   no se surtió en la especie, dado que en la boleta de infracción,  número  de folio 159545,  de fecha 14 catorce de julio de 2019 dos mil diecinueve,   es un acto administrativo viciado, por una parte se señalan diversos numerales, correspondientes a los preceptos normativos del   Reglamento de Tránsito de esta Municipalidad, y por otra, no se motivó debidamente.</w:t>
      </w:r>
    </w:p>
    <w:p w:rsidR="00F53511" w:rsidRPr="004A03D3" w:rsidRDefault="00F53511" w:rsidP="00F53511">
      <w:pPr>
        <w:jc w:val="both"/>
        <w:rPr>
          <w:rFonts w:ascii="Arial" w:hAnsi="Arial" w:cs="Arial"/>
        </w:rPr>
      </w:pPr>
      <w:r w:rsidRPr="004A03D3">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 no obstante que se hayan presentado fotografías del automóvil que está en el corralón, y esta unidad móvil es propiedad del actor.</w:t>
      </w:r>
    </w:p>
    <w:p w:rsidR="00F53511" w:rsidRPr="004A03D3" w:rsidRDefault="00F53511" w:rsidP="00F53511">
      <w:pPr>
        <w:jc w:val="both"/>
        <w:rPr>
          <w:rFonts w:ascii="Arial" w:hAnsi="Arial" w:cs="Arial"/>
        </w:rPr>
      </w:pPr>
      <w:r w:rsidRPr="004A03D3">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4A03D3">
        <w:rPr>
          <w:rFonts w:ascii="Arial" w:hAnsi="Arial" w:cs="Arial"/>
          <w:u w:val="single"/>
        </w:rPr>
        <w:t xml:space="preserve">por </w:t>
      </w:r>
      <w:r w:rsidRPr="004A03D3">
        <w:rPr>
          <w:rFonts w:ascii="Arial" w:hAnsi="Arial" w:cs="Arial"/>
          <w:b/>
          <w:u w:val="single"/>
        </w:rPr>
        <w:t>fundar</w:t>
      </w:r>
      <w:r w:rsidRPr="004A03D3">
        <w:rPr>
          <w:rFonts w:ascii="Arial" w:hAnsi="Arial" w:cs="Arial"/>
          <w:u w:val="single"/>
        </w:rPr>
        <w:t xml:space="preserve">  ha de entenderse la expresión de los preceptos legales aplicables al caso concreto</w:t>
      </w:r>
      <w:r w:rsidRPr="004A03D3">
        <w:rPr>
          <w:rFonts w:ascii="Arial" w:hAnsi="Arial" w:cs="Arial"/>
        </w:rPr>
        <w:t xml:space="preserve"> </w:t>
      </w:r>
      <w:r w:rsidRPr="004A03D3">
        <w:rPr>
          <w:rFonts w:ascii="Arial" w:hAnsi="Arial" w:cs="Arial"/>
          <w:u w:val="single"/>
        </w:rPr>
        <w:t xml:space="preserve">y </w:t>
      </w:r>
      <w:r w:rsidRPr="004A03D3">
        <w:rPr>
          <w:rFonts w:ascii="Arial" w:hAnsi="Arial" w:cs="Arial"/>
          <w:b/>
          <w:u w:val="single"/>
        </w:rPr>
        <w:t>por motivar</w:t>
      </w:r>
      <w:r w:rsidRPr="004A03D3">
        <w:rPr>
          <w:rFonts w:ascii="Arial" w:hAnsi="Arial" w:cs="Arial"/>
          <w:u w:val="single"/>
        </w:rPr>
        <w:t>, la exposición de los hechos y razonamientos lógico jurídicos que expliquen porque es aplicable el derecho positivo al caso en concreto.</w:t>
      </w:r>
      <w:r w:rsidRPr="004A03D3">
        <w:rPr>
          <w:rFonts w:ascii="Arial" w:hAnsi="Arial" w:cs="Arial"/>
        </w:rPr>
        <w:t xml:space="preserve"> Sirve de sustento al argumento vertido </w:t>
      </w:r>
      <w:proofErr w:type="spellStart"/>
      <w:r w:rsidRPr="004A03D3">
        <w:rPr>
          <w:rFonts w:ascii="Arial" w:hAnsi="Arial" w:cs="Arial"/>
        </w:rPr>
        <w:t>supralíneas</w:t>
      </w:r>
      <w:proofErr w:type="spellEnd"/>
      <w:r w:rsidRPr="004A03D3">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F53511" w:rsidRPr="004A03D3" w:rsidRDefault="00F53511" w:rsidP="00F53511">
      <w:pPr>
        <w:jc w:val="both"/>
        <w:rPr>
          <w:rFonts w:ascii="Arial" w:hAnsi="Arial" w:cs="Arial"/>
          <w:i/>
        </w:rPr>
      </w:pPr>
      <w:r w:rsidRPr="004A03D3">
        <w:rPr>
          <w:rFonts w:ascii="Arial" w:hAnsi="Arial" w:cs="Arial"/>
          <w:i/>
        </w:rPr>
        <w:t>“</w:t>
      </w:r>
      <w:r w:rsidRPr="004A03D3">
        <w:rPr>
          <w:rFonts w:ascii="Arial" w:hAnsi="Arial" w:cs="Arial"/>
          <w:b/>
          <w:i/>
        </w:rPr>
        <w:t>FUNDAMENTACIÓN Y MOTIVACIÓN.</w:t>
      </w:r>
      <w:r w:rsidRPr="004A03D3">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F53511" w:rsidRPr="004A03D3" w:rsidRDefault="00F53511" w:rsidP="00F53511">
      <w:pPr>
        <w:jc w:val="both"/>
        <w:rPr>
          <w:rFonts w:ascii="Arial" w:hAnsi="Arial" w:cs="Arial"/>
          <w:i/>
        </w:rPr>
      </w:pPr>
      <w:r w:rsidRPr="004A03D3">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4A03D3">
        <w:rPr>
          <w:rFonts w:ascii="Arial" w:hAnsi="Arial" w:cs="Arial"/>
          <w:i/>
        </w:rPr>
        <w:t>“</w:t>
      </w:r>
      <w:r w:rsidRPr="004A03D3">
        <w:rPr>
          <w:rFonts w:ascii="Arial" w:hAnsi="Arial" w:cs="Arial"/>
          <w:b/>
          <w:i/>
        </w:rPr>
        <w:t>FUNDAMENTACIÓN Y MOTIVACIÓN DE LOS ACTOS ADMINISTRATIVOS.-</w:t>
      </w:r>
      <w:r w:rsidRPr="004A03D3">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w:t>
      </w:r>
      <w:r w:rsidRPr="004A03D3">
        <w:rPr>
          <w:rFonts w:ascii="Arial" w:hAnsi="Arial" w:cs="Arial"/>
          <w:i/>
        </w:rPr>
        <w:lastRenderedPageBreak/>
        <w:t xml:space="preserve">en que se encuadra la conducta del gobernado para que esté obligado al pago, que serán señalados con toda exactitud, precisándose los incisos, </w:t>
      </w:r>
      <w:proofErr w:type="spellStart"/>
      <w:r w:rsidRPr="004A03D3">
        <w:rPr>
          <w:rFonts w:ascii="Arial" w:hAnsi="Arial" w:cs="Arial"/>
          <w:i/>
        </w:rPr>
        <w:t>subincisos</w:t>
      </w:r>
      <w:proofErr w:type="spellEnd"/>
      <w:r w:rsidRPr="004A03D3">
        <w:rPr>
          <w:rFonts w:ascii="Arial" w:hAnsi="Arial" w:cs="Arial"/>
          <w:i/>
        </w:rPr>
        <w:t xml:space="preserve">, fracciones y preceptos aplicables, y b).- los cuerpos legales, y preceptos que otorgan competencia o facultades a las autoridades para emitir el acto en agravio del gobernado.”  </w:t>
      </w:r>
    </w:p>
    <w:p w:rsidR="00F53511" w:rsidRPr="004A03D3" w:rsidRDefault="00F53511" w:rsidP="00F53511">
      <w:pPr>
        <w:jc w:val="both"/>
        <w:rPr>
          <w:rFonts w:ascii="Arial" w:hAnsi="Arial" w:cs="Arial"/>
          <w:i/>
        </w:rPr>
      </w:pPr>
      <w:r w:rsidRPr="004A03D3">
        <w:rPr>
          <w:rFonts w:ascii="Arial" w:hAnsi="Arial" w:cs="Arial"/>
          <w:i/>
        </w:rPr>
        <w:t>“</w:t>
      </w:r>
      <w:r w:rsidRPr="004A03D3">
        <w:rPr>
          <w:rFonts w:ascii="Arial" w:hAnsi="Arial" w:cs="Arial"/>
          <w:b/>
          <w:i/>
        </w:rPr>
        <w:t>FUNDAMENTACIÓN Y MOTIVACIÓN.-</w:t>
      </w:r>
      <w:r w:rsidRPr="004A03D3">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F53511" w:rsidRPr="005C5231" w:rsidRDefault="00F53511" w:rsidP="00F53511">
      <w:pPr>
        <w:jc w:val="both"/>
        <w:rPr>
          <w:rFonts w:ascii="Arial" w:hAnsi="Arial" w:cs="Arial"/>
          <w:i/>
        </w:rPr>
      </w:pPr>
      <w:r w:rsidRPr="004A03D3">
        <w:rPr>
          <w:rFonts w:ascii="Arial" w:hAnsi="Arial" w:cs="Arial"/>
          <w:i/>
        </w:rPr>
        <w:t>“</w:t>
      </w:r>
      <w:r w:rsidRPr="004A03D3">
        <w:rPr>
          <w:rFonts w:ascii="Arial" w:hAnsi="Arial" w:cs="Arial"/>
          <w:b/>
          <w:i/>
        </w:rPr>
        <w:t>FUNDAMENTACIÓN Y MOTIVACIÓN, FALTA O INDEBIDA. EN CUANTO SON DISTINTAS, UNAS GENERAN NULIDAD LISA Y LLANA Y OTRAS PARA EFECTO.-</w:t>
      </w:r>
      <w:r w:rsidRPr="004A03D3">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4A03D3">
        <w:rPr>
          <w:rFonts w:ascii="Arial" w:hAnsi="Arial" w:cs="Arial"/>
          <w:i/>
        </w:rPr>
        <w:t>dan</w:t>
      </w:r>
      <w:proofErr w:type="gramEnd"/>
      <w:r w:rsidRPr="004A03D3">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F53511" w:rsidRPr="004A03D3" w:rsidRDefault="00F53511" w:rsidP="00F53511">
      <w:pPr>
        <w:jc w:val="both"/>
        <w:rPr>
          <w:rFonts w:ascii="Arial" w:eastAsia="Times New Roman" w:hAnsi="Arial" w:cs="Arial"/>
          <w:i/>
          <w:color w:val="000000"/>
        </w:rPr>
      </w:pPr>
      <w:r w:rsidRPr="004A03D3">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párrafo primero del Código que regula esta materia, sirve de apoyo la siguiente tesis aislada: </w:t>
      </w:r>
      <w:r w:rsidRPr="004A03D3">
        <w:rPr>
          <w:rFonts w:ascii="Arial" w:eastAsia="Times New Roman" w:hAnsi="Arial" w:cs="Arial"/>
          <w:b/>
          <w:i/>
          <w:color w:val="000000"/>
        </w:rPr>
        <w:t xml:space="preserve">“FUNDAMENTACIÓN Y MOTIVACIÓN. DEBEN CONSTAR EN EL CUERPO DE LA RESOLUCIÓN Y NO EN </w:t>
      </w:r>
      <w:r w:rsidRPr="004A03D3">
        <w:rPr>
          <w:rFonts w:ascii="Arial" w:eastAsia="Times New Roman" w:hAnsi="Arial" w:cs="Arial"/>
          <w:b/>
          <w:i/>
          <w:color w:val="000000"/>
        </w:rPr>
        <w:lastRenderedPageBreak/>
        <w:t xml:space="preserve">DOCUMENTO DISTINTO. </w:t>
      </w:r>
      <w:r w:rsidRPr="004A03D3">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F53511" w:rsidRPr="004A03D3" w:rsidRDefault="00F53511" w:rsidP="00F53511">
      <w:pPr>
        <w:jc w:val="both"/>
        <w:rPr>
          <w:rFonts w:ascii="Arial" w:hAnsi="Arial" w:cs="Arial"/>
          <w:i/>
        </w:rPr>
      </w:pPr>
      <w:r w:rsidRPr="004A03D3">
        <w:rPr>
          <w:rFonts w:ascii="Arial" w:hAnsi="Arial" w:cs="Arial"/>
          <w:i/>
        </w:rPr>
        <w:t>“</w:t>
      </w:r>
      <w:r w:rsidRPr="004A03D3">
        <w:rPr>
          <w:rFonts w:ascii="Arial" w:hAnsi="Arial" w:cs="Arial"/>
          <w:b/>
          <w:i/>
        </w:rPr>
        <w:t>AUTORIDADES. FUNDAMENTACIÓN DE SUS ACTOS.-</w:t>
      </w:r>
      <w:r w:rsidRPr="004A03D3">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F53511" w:rsidRPr="004A03D3" w:rsidRDefault="00F53511" w:rsidP="00F53511">
      <w:pPr>
        <w:jc w:val="both"/>
        <w:rPr>
          <w:rFonts w:ascii="Arial" w:hAnsi="Arial" w:cs="Arial"/>
        </w:rPr>
      </w:pPr>
      <w:r w:rsidRPr="004A03D3">
        <w:rPr>
          <w:rFonts w:ascii="Arial" w:hAnsi="Arial" w:cs="Arial"/>
        </w:rPr>
        <w:t>La parte actora no fue llevada con el médico legista tal como señala el artículo 135 del Reglamento de Tránsito para el Municipio de San Luis de la Paz, de lo que se colige que, la demandada no tiene la facultad de decir o pronunciarse sobre el estado de ebriedad de la parte actora, no obstante que le hayan practicado al actor la prueba de alcoholímetro.</w:t>
      </w:r>
      <w:r>
        <w:rPr>
          <w:rFonts w:ascii="Arial" w:hAnsi="Arial" w:cs="Arial"/>
        </w:rPr>
        <w:t>------------------------------------------------------------------------------------------</w:t>
      </w:r>
    </w:p>
    <w:p w:rsidR="00F53511" w:rsidRPr="004A03D3" w:rsidRDefault="00F53511" w:rsidP="00F53511">
      <w:pPr>
        <w:jc w:val="both"/>
        <w:rPr>
          <w:rFonts w:ascii="Arial" w:hAnsi="Arial" w:cs="Arial"/>
        </w:rPr>
      </w:pPr>
      <w:r w:rsidRPr="004A03D3">
        <w:rPr>
          <w:rFonts w:ascii="Arial" w:hAnsi="Arial" w:cs="Arial"/>
          <w:b/>
        </w:rPr>
        <w:t>SEXTO.-</w:t>
      </w:r>
      <w:r w:rsidRPr="004A03D3">
        <w:rPr>
          <w:rFonts w:ascii="Arial" w:hAnsi="Arial" w:cs="Arial"/>
        </w:rPr>
        <w:t xml:space="preserve"> Con base en todo lo expuesto, quien juzga decreta la </w:t>
      </w:r>
      <w:r w:rsidRPr="004A03D3">
        <w:rPr>
          <w:rFonts w:ascii="Arial" w:hAnsi="Arial" w:cs="Arial"/>
          <w:b/>
        </w:rPr>
        <w:t>ILEGALIDAD Y NULIDAD TOTAL DE LOS ACTOS ADMINISTRATIVOS IMPUGNADOS</w:t>
      </w:r>
      <w:r w:rsidRPr="004A03D3">
        <w:rPr>
          <w:rFonts w:ascii="Arial" w:hAnsi="Arial" w:cs="Arial"/>
        </w:rPr>
        <w:t>,  para el efecto de que la demandada, en el término de quince días,  después de que cause estado la presente resolución,   deje sin efectos la boleta de infracción con número de folio 159545,  de fecha 14 catorce de julio  de 2019 dos mil diecinueve,  y  como consecuencia de lo anterior, la demandada,  deberá hacer los trámites necesarios para que se  haga al actor  la devolución  del automóvil que respalda la boleta en comento,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F53511" w:rsidRPr="004A03D3" w:rsidRDefault="00F53511" w:rsidP="00F53511">
      <w:pPr>
        <w:jc w:val="both"/>
        <w:rPr>
          <w:rFonts w:ascii="Arial" w:hAnsi="Arial" w:cs="Arial"/>
        </w:rPr>
      </w:pPr>
      <w:r w:rsidRPr="004A03D3">
        <w:rPr>
          <w:rFonts w:ascii="Arial" w:hAnsi="Arial" w:cs="Arial"/>
        </w:rPr>
        <w:t xml:space="preserve">Con la inspección realizada en fecha 11 once de diciembre de 2019 dos mil diecinueve, no se acreditó que el automóvil </w:t>
      </w:r>
      <w:r w:rsidR="005C5231">
        <w:rPr>
          <w:rFonts w:ascii="Arial" w:hAnsi="Arial" w:cs="Arial"/>
        </w:rPr>
        <w:t>**</w:t>
      </w:r>
      <w:r w:rsidRPr="004A03D3">
        <w:rPr>
          <w:rFonts w:ascii="Arial" w:hAnsi="Arial" w:cs="Arial"/>
        </w:rPr>
        <w:t xml:space="preserve">, mismo que fue señalado en la boleta de infracción número de folio 159545,  de fecha 14 catorce de julio  de 2019 dos mil diecinueve, haya tenido una batería marca LTH 16 placas, un </w:t>
      </w:r>
      <w:proofErr w:type="spellStart"/>
      <w:r w:rsidRPr="004A03D3">
        <w:rPr>
          <w:rFonts w:ascii="Arial" w:hAnsi="Arial" w:cs="Arial"/>
        </w:rPr>
        <w:t>stereo</w:t>
      </w:r>
      <w:proofErr w:type="spellEnd"/>
      <w:r w:rsidRPr="004A03D3">
        <w:rPr>
          <w:rFonts w:ascii="Arial" w:hAnsi="Arial" w:cs="Arial"/>
        </w:rPr>
        <w:t xml:space="preserve"> marca </w:t>
      </w:r>
      <w:proofErr w:type="spellStart"/>
      <w:r w:rsidRPr="004A03D3">
        <w:rPr>
          <w:rFonts w:ascii="Arial" w:hAnsi="Arial" w:cs="Arial"/>
        </w:rPr>
        <w:t>pionner</w:t>
      </w:r>
      <w:proofErr w:type="spellEnd"/>
      <w:r w:rsidRPr="004A03D3">
        <w:rPr>
          <w:rFonts w:ascii="Arial" w:hAnsi="Arial" w:cs="Arial"/>
        </w:rPr>
        <w:t xml:space="preserve">, un amplificador marca </w:t>
      </w:r>
      <w:proofErr w:type="spellStart"/>
      <w:r w:rsidRPr="004A03D3">
        <w:rPr>
          <w:rFonts w:ascii="Arial" w:hAnsi="Arial" w:cs="Arial"/>
        </w:rPr>
        <w:t>speed</w:t>
      </w:r>
      <w:proofErr w:type="spellEnd"/>
      <w:r w:rsidRPr="004A03D3">
        <w:rPr>
          <w:rFonts w:ascii="Arial" w:hAnsi="Arial" w:cs="Arial"/>
        </w:rPr>
        <w:t xml:space="preserve">, un cajón con dos bocinas grandes marca </w:t>
      </w:r>
      <w:proofErr w:type="spellStart"/>
      <w:r w:rsidRPr="004A03D3">
        <w:rPr>
          <w:rFonts w:ascii="Arial" w:hAnsi="Arial" w:cs="Arial"/>
        </w:rPr>
        <w:t>alpine</w:t>
      </w:r>
      <w:proofErr w:type="spellEnd"/>
      <w:r w:rsidRPr="004A03D3">
        <w:rPr>
          <w:rFonts w:ascii="Arial" w:hAnsi="Arial" w:cs="Arial"/>
        </w:rPr>
        <w:t xml:space="preserve"> y tres bocinas pequeñas marca </w:t>
      </w:r>
      <w:proofErr w:type="spellStart"/>
      <w:r w:rsidRPr="004A03D3">
        <w:rPr>
          <w:rFonts w:ascii="Arial" w:hAnsi="Arial" w:cs="Arial"/>
        </w:rPr>
        <w:t>pionner</w:t>
      </w:r>
      <w:proofErr w:type="spellEnd"/>
      <w:r w:rsidRPr="004A03D3">
        <w:rPr>
          <w:rFonts w:ascii="Arial" w:hAnsi="Arial" w:cs="Arial"/>
        </w:rPr>
        <w:t>.</w:t>
      </w:r>
    </w:p>
    <w:p w:rsidR="00F53511" w:rsidRDefault="00F53511" w:rsidP="00F53511">
      <w:pPr>
        <w:jc w:val="both"/>
        <w:rPr>
          <w:rFonts w:ascii="Arial" w:hAnsi="Arial" w:cs="Arial"/>
        </w:rPr>
      </w:pPr>
      <w:r w:rsidRPr="004A03D3">
        <w:rPr>
          <w:rFonts w:ascii="Arial" w:hAnsi="Arial" w:cs="Arial"/>
        </w:rPr>
        <w:t xml:space="preserve">El  actor, tampoco acreditó, con prueba fehaciente, que dicho  automóvil, haya  tenido  una batería marca LTH 16 placas, un </w:t>
      </w:r>
      <w:proofErr w:type="spellStart"/>
      <w:r w:rsidRPr="004A03D3">
        <w:rPr>
          <w:rFonts w:ascii="Arial" w:hAnsi="Arial" w:cs="Arial"/>
        </w:rPr>
        <w:t>stereo</w:t>
      </w:r>
      <w:proofErr w:type="spellEnd"/>
      <w:r w:rsidRPr="004A03D3">
        <w:rPr>
          <w:rFonts w:ascii="Arial" w:hAnsi="Arial" w:cs="Arial"/>
        </w:rPr>
        <w:t xml:space="preserve"> marca</w:t>
      </w:r>
      <w:r w:rsidR="005C5231">
        <w:rPr>
          <w:rFonts w:ascii="Arial" w:hAnsi="Arial" w:cs="Arial"/>
        </w:rPr>
        <w:t xml:space="preserve"> </w:t>
      </w:r>
      <w:proofErr w:type="spellStart"/>
      <w:r w:rsidR="005C5231">
        <w:rPr>
          <w:rFonts w:ascii="Arial" w:hAnsi="Arial" w:cs="Arial"/>
        </w:rPr>
        <w:t>pionner</w:t>
      </w:r>
      <w:proofErr w:type="spellEnd"/>
      <w:r w:rsidR="005C5231">
        <w:rPr>
          <w:rFonts w:ascii="Arial" w:hAnsi="Arial" w:cs="Arial"/>
        </w:rPr>
        <w:t xml:space="preserve">, un amplificador marca </w:t>
      </w:r>
      <w:proofErr w:type="spellStart"/>
      <w:r w:rsidRPr="004A03D3">
        <w:rPr>
          <w:rFonts w:ascii="Arial" w:hAnsi="Arial" w:cs="Arial"/>
        </w:rPr>
        <w:t>speed</w:t>
      </w:r>
      <w:proofErr w:type="spellEnd"/>
      <w:r w:rsidRPr="004A03D3">
        <w:rPr>
          <w:rFonts w:ascii="Arial" w:hAnsi="Arial" w:cs="Arial"/>
        </w:rPr>
        <w:t xml:space="preserve">, un cajón con dos bocinas grandes marca </w:t>
      </w:r>
      <w:proofErr w:type="spellStart"/>
      <w:r w:rsidRPr="004A03D3">
        <w:rPr>
          <w:rFonts w:ascii="Arial" w:hAnsi="Arial" w:cs="Arial"/>
        </w:rPr>
        <w:t>alpine</w:t>
      </w:r>
      <w:proofErr w:type="spellEnd"/>
      <w:r w:rsidRPr="004A03D3">
        <w:rPr>
          <w:rFonts w:ascii="Arial" w:hAnsi="Arial" w:cs="Arial"/>
        </w:rPr>
        <w:t xml:space="preserve"> y tres bocinas pequeñas marca </w:t>
      </w:r>
      <w:proofErr w:type="spellStart"/>
      <w:r w:rsidRPr="004A03D3">
        <w:rPr>
          <w:rFonts w:ascii="Arial" w:hAnsi="Arial" w:cs="Arial"/>
        </w:rPr>
        <w:t>pionner</w:t>
      </w:r>
      <w:proofErr w:type="spellEnd"/>
      <w:r w:rsidRPr="004A03D3">
        <w:rPr>
          <w:rFonts w:ascii="Arial" w:hAnsi="Arial" w:cs="Arial"/>
        </w:rPr>
        <w:t xml:space="preserve">. </w:t>
      </w:r>
    </w:p>
    <w:p w:rsidR="00F53511" w:rsidRPr="004A03D3" w:rsidRDefault="00F53511" w:rsidP="00F53511">
      <w:pPr>
        <w:jc w:val="both"/>
        <w:rPr>
          <w:rFonts w:ascii="Arial" w:hAnsi="Arial" w:cs="Arial"/>
          <w:u w:val="single"/>
        </w:rPr>
      </w:pPr>
      <w:r w:rsidRPr="004A03D3">
        <w:rPr>
          <w:rFonts w:ascii="Arial" w:hAnsi="Arial" w:cs="Arial"/>
        </w:rPr>
        <w:t xml:space="preserve">Luego entonces, este juzgador sólo le reconoce al actor la devolución del señalado automóvil, en el estado físico en el que se encuentra, </w:t>
      </w:r>
      <w:r w:rsidRPr="004A03D3">
        <w:rPr>
          <w:rFonts w:ascii="Arial" w:hAnsi="Arial" w:cs="Arial"/>
          <w:u w:val="single"/>
        </w:rPr>
        <w:t xml:space="preserve">y no condena a la autoridad demandada a hacer la devolución de  una batería marca LTH 16 placas, un </w:t>
      </w:r>
      <w:proofErr w:type="spellStart"/>
      <w:r w:rsidRPr="004A03D3">
        <w:rPr>
          <w:rFonts w:ascii="Arial" w:hAnsi="Arial" w:cs="Arial"/>
          <w:u w:val="single"/>
        </w:rPr>
        <w:t>stereo</w:t>
      </w:r>
      <w:proofErr w:type="spellEnd"/>
      <w:r w:rsidRPr="004A03D3">
        <w:rPr>
          <w:rFonts w:ascii="Arial" w:hAnsi="Arial" w:cs="Arial"/>
          <w:u w:val="single"/>
        </w:rPr>
        <w:t xml:space="preserve"> marca </w:t>
      </w:r>
      <w:proofErr w:type="spellStart"/>
      <w:r w:rsidRPr="004A03D3">
        <w:rPr>
          <w:rFonts w:ascii="Arial" w:hAnsi="Arial" w:cs="Arial"/>
          <w:u w:val="single"/>
        </w:rPr>
        <w:t>pionner</w:t>
      </w:r>
      <w:proofErr w:type="spellEnd"/>
      <w:r w:rsidRPr="004A03D3">
        <w:rPr>
          <w:rFonts w:ascii="Arial" w:hAnsi="Arial" w:cs="Arial"/>
          <w:u w:val="single"/>
        </w:rPr>
        <w:t xml:space="preserve">, un amplificador marca </w:t>
      </w:r>
      <w:proofErr w:type="spellStart"/>
      <w:r w:rsidRPr="004A03D3">
        <w:rPr>
          <w:rFonts w:ascii="Arial" w:hAnsi="Arial" w:cs="Arial"/>
          <w:u w:val="single"/>
        </w:rPr>
        <w:t>speed</w:t>
      </w:r>
      <w:proofErr w:type="spellEnd"/>
      <w:r w:rsidRPr="004A03D3">
        <w:rPr>
          <w:rFonts w:ascii="Arial" w:hAnsi="Arial" w:cs="Arial"/>
          <w:u w:val="single"/>
        </w:rPr>
        <w:t xml:space="preserve">, un cajón con dos bocinas grandes marca </w:t>
      </w:r>
      <w:proofErr w:type="spellStart"/>
      <w:r w:rsidRPr="004A03D3">
        <w:rPr>
          <w:rFonts w:ascii="Arial" w:hAnsi="Arial" w:cs="Arial"/>
          <w:u w:val="single"/>
        </w:rPr>
        <w:t>alpine</w:t>
      </w:r>
      <w:proofErr w:type="spellEnd"/>
      <w:r w:rsidRPr="004A03D3">
        <w:rPr>
          <w:rFonts w:ascii="Arial" w:hAnsi="Arial" w:cs="Arial"/>
          <w:u w:val="single"/>
        </w:rPr>
        <w:t xml:space="preserve"> y tres bocinas pequeñas marca </w:t>
      </w:r>
      <w:proofErr w:type="spellStart"/>
      <w:r w:rsidRPr="004A03D3">
        <w:rPr>
          <w:rFonts w:ascii="Arial" w:hAnsi="Arial" w:cs="Arial"/>
          <w:u w:val="single"/>
        </w:rPr>
        <w:t>pion</w:t>
      </w:r>
      <w:r>
        <w:rPr>
          <w:rFonts w:ascii="Arial" w:hAnsi="Arial" w:cs="Arial"/>
          <w:u w:val="single"/>
        </w:rPr>
        <w:t>ner</w:t>
      </w:r>
      <w:proofErr w:type="spellEnd"/>
      <w:r>
        <w:rPr>
          <w:rFonts w:ascii="Arial" w:hAnsi="Arial" w:cs="Arial"/>
          <w:u w:val="single"/>
        </w:rPr>
        <w:t>.</w:t>
      </w:r>
      <w:r w:rsidRPr="004A03D3">
        <w:rPr>
          <w:rFonts w:ascii="Arial" w:hAnsi="Arial" w:cs="Arial"/>
        </w:rPr>
        <w:t xml:space="preserve"> ----------------------------------------</w:t>
      </w:r>
    </w:p>
    <w:p w:rsidR="00F53511" w:rsidRPr="004A03D3" w:rsidRDefault="00F53511" w:rsidP="00F53511">
      <w:pPr>
        <w:jc w:val="both"/>
        <w:rPr>
          <w:rFonts w:ascii="Arial" w:hAnsi="Arial" w:cs="Arial"/>
        </w:rPr>
      </w:pPr>
      <w:r w:rsidRPr="004A03D3">
        <w:rPr>
          <w:rFonts w:ascii="Arial" w:hAnsi="Arial" w:cs="Arial"/>
          <w:b/>
        </w:rPr>
        <w:t>SEPTIMO.-</w:t>
      </w:r>
      <w:r w:rsidRPr="004A03D3">
        <w:rPr>
          <w:rFonts w:ascii="Arial" w:hAnsi="Arial" w:cs="Arial"/>
        </w:rPr>
        <w:t xml:space="preserve"> Con la finalidad de no cometer violaciones procesales en perjuicio de las partes que intervinieron en este proceso, por disposición expresa del artículo 117  del </w:t>
      </w:r>
      <w:r w:rsidRPr="004A03D3">
        <w:rPr>
          <w:rFonts w:ascii="Arial" w:hAnsi="Arial" w:cs="Arial"/>
        </w:rPr>
        <w:lastRenderedPageBreak/>
        <w:t xml:space="preserve">Código aplicable a esta Materia, se procede el darle valor a las pruebas ofrecidas dentro de este proceso en el siguiente orden: </w:t>
      </w:r>
    </w:p>
    <w:p w:rsidR="00F53511" w:rsidRPr="004A03D3" w:rsidRDefault="00F53511" w:rsidP="00F53511">
      <w:pPr>
        <w:jc w:val="both"/>
        <w:rPr>
          <w:rFonts w:ascii="Arial" w:hAnsi="Arial" w:cs="Arial"/>
        </w:rPr>
      </w:pPr>
      <w:r w:rsidRPr="004A03D3">
        <w:rPr>
          <w:rFonts w:ascii="Arial" w:hAnsi="Arial" w:cs="Arial"/>
        </w:rPr>
        <w:t>El actor ofreció  las siguientes pruebas:</w:t>
      </w:r>
    </w:p>
    <w:p w:rsidR="00F53511" w:rsidRPr="004A03D3" w:rsidRDefault="00F53511" w:rsidP="00F53511">
      <w:pPr>
        <w:pStyle w:val="Prrafodelista"/>
        <w:numPr>
          <w:ilvl w:val="0"/>
          <w:numId w:val="1"/>
        </w:numPr>
        <w:jc w:val="both"/>
        <w:rPr>
          <w:rFonts w:ascii="Arial" w:hAnsi="Arial" w:cs="Arial"/>
        </w:rPr>
      </w:pPr>
      <w:r w:rsidRPr="004A03D3">
        <w:rPr>
          <w:rFonts w:ascii="Arial" w:hAnsi="Arial" w:cs="Arial"/>
        </w:rPr>
        <w:t xml:space="preserve"> Boleta de Infracción  número 159545 de fecha 14 catorce de julio de 2019 dos mil diecinueve, y acuse de recibo e inventario de vehículo No. 4710,  de fecha 14 catorce de julio  de 2019 dos mil diecinueve, documental que se le da valor probatorio para acreditar la existencia del acto administrativo que se combate dentro de este proceso, así como el interés jurídico del actor.  </w:t>
      </w:r>
    </w:p>
    <w:p w:rsidR="00F53511" w:rsidRPr="004A03D3" w:rsidRDefault="00F53511" w:rsidP="00F53511">
      <w:pPr>
        <w:jc w:val="both"/>
        <w:rPr>
          <w:rFonts w:ascii="Arial" w:hAnsi="Arial" w:cs="Arial"/>
        </w:rPr>
      </w:pPr>
      <w:r w:rsidRPr="004A03D3">
        <w:rPr>
          <w:rFonts w:ascii="Arial" w:hAnsi="Arial" w:cs="Arial"/>
        </w:rPr>
        <w:t>La autoridad demanda ofrecieron   las siguientes pruebas:</w:t>
      </w:r>
    </w:p>
    <w:p w:rsidR="00F53511" w:rsidRPr="004A03D3" w:rsidRDefault="00F53511" w:rsidP="00F53511">
      <w:pPr>
        <w:pStyle w:val="Prrafodelista"/>
        <w:numPr>
          <w:ilvl w:val="0"/>
          <w:numId w:val="2"/>
        </w:numPr>
        <w:jc w:val="both"/>
        <w:rPr>
          <w:rFonts w:ascii="Arial" w:hAnsi="Arial" w:cs="Arial"/>
        </w:rPr>
      </w:pPr>
      <w:r w:rsidRPr="004A03D3">
        <w:rPr>
          <w:rFonts w:ascii="Arial" w:hAnsi="Arial" w:cs="Arial"/>
        </w:rPr>
        <w:t>Documental Pública consistente en copia certificada del  nombramiento del cargo que ostenta dentro de la administración pública municipal de esta ciudad, documental que se la da valor probatorio para acreditar dicha  personalidad.</w:t>
      </w:r>
    </w:p>
    <w:p w:rsidR="00F53511" w:rsidRPr="004A03D3" w:rsidRDefault="00F53511" w:rsidP="00F53511">
      <w:pPr>
        <w:pStyle w:val="Prrafodelista"/>
        <w:numPr>
          <w:ilvl w:val="0"/>
          <w:numId w:val="2"/>
        </w:numPr>
        <w:jc w:val="both"/>
        <w:rPr>
          <w:rFonts w:ascii="Arial" w:hAnsi="Arial" w:cs="Arial"/>
        </w:rPr>
      </w:pPr>
      <w:r w:rsidRPr="004A03D3">
        <w:rPr>
          <w:rFonts w:ascii="Arial" w:hAnsi="Arial" w:cs="Arial"/>
        </w:rPr>
        <w:t>Impresión de alcoholímetro, documental que ya fue valorada dentro de esta sentencia.</w:t>
      </w:r>
    </w:p>
    <w:p w:rsidR="00F53511" w:rsidRPr="004A03D3" w:rsidRDefault="00F53511" w:rsidP="00F53511">
      <w:pPr>
        <w:pStyle w:val="Prrafodelista"/>
        <w:numPr>
          <w:ilvl w:val="0"/>
          <w:numId w:val="2"/>
        </w:numPr>
        <w:jc w:val="both"/>
        <w:rPr>
          <w:rFonts w:ascii="Arial" w:hAnsi="Arial" w:cs="Arial"/>
        </w:rPr>
      </w:pPr>
      <w:r w:rsidRPr="004A03D3">
        <w:rPr>
          <w:rFonts w:ascii="Arial" w:hAnsi="Arial" w:cs="Arial"/>
        </w:rPr>
        <w:t>Fotografías impresas, documental que ya fue valorada dentro de este juicio.</w:t>
      </w:r>
    </w:p>
    <w:p w:rsidR="00F53511" w:rsidRPr="004A03D3" w:rsidRDefault="00F53511" w:rsidP="00F53511">
      <w:pPr>
        <w:pStyle w:val="Prrafodelista"/>
        <w:numPr>
          <w:ilvl w:val="0"/>
          <w:numId w:val="2"/>
        </w:numPr>
        <w:jc w:val="both"/>
        <w:rPr>
          <w:rFonts w:ascii="Arial" w:hAnsi="Arial" w:cs="Arial"/>
        </w:rPr>
      </w:pPr>
      <w:r w:rsidRPr="004A03D3">
        <w:rPr>
          <w:rFonts w:ascii="Arial" w:hAnsi="Arial" w:cs="Arial"/>
        </w:rPr>
        <w:t>Inspección, prueba que ya fue valorada dentro de este proceso.</w:t>
      </w:r>
    </w:p>
    <w:p w:rsidR="00F53511" w:rsidRPr="004A03D3" w:rsidRDefault="00F53511" w:rsidP="00F53511">
      <w:pPr>
        <w:jc w:val="both"/>
        <w:rPr>
          <w:rFonts w:ascii="Arial" w:hAnsi="Arial" w:cs="Arial"/>
        </w:rPr>
      </w:pPr>
      <w:r w:rsidRPr="004A03D3">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4A03D3">
        <w:rPr>
          <w:rFonts w:ascii="Arial" w:hAnsi="Arial" w:cs="Arial"/>
        </w:rPr>
        <w:t>----------------</w:t>
      </w:r>
    </w:p>
    <w:p w:rsidR="00F53511" w:rsidRDefault="00F53511" w:rsidP="00F53511">
      <w:pPr>
        <w:jc w:val="center"/>
        <w:rPr>
          <w:rFonts w:ascii="Arial" w:hAnsi="Arial" w:cs="Arial"/>
          <w:b/>
        </w:rPr>
      </w:pPr>
    </w:p>
    <w:p w:rsidR="00F53511" w:rsidRPr="004A03D3" w:rsidRDefault="00F53511" w:rsidP="00F53511">
      <w:pPr>
        <w:jc w:val="center"/>
        <w:rPr>
          <w:rFonts w:ascii="Arial" w:hAnsi="Arial" w:cs="Arial"/>
          <w:b/>
        </w:rPr>
      </w:pPr>
      <w:r w:rsidRPr="004A03D3">
        <w:rPr>
          <w:rFonts w:ascii="Arial" w:hAnsi="Arial" w:cs="Arial"/>
          <w:b/>
        </w:rPr>
        <w:t>R E S U E L V E</w:t>
      </w:r>
    </w:p>
    <w:p w:rsidR="00F53511" w:rsidRPr="004A03D3" w:rsidRDefault="00F53511" w:rsidP="00F53511">
      <w:pPr>
        <w:jc w:val="both"/>
        <w:rPr>
          <w:rFonts w:ascii="Arial" w:hAnsi="Arial" w:cs="Arial"/>
        </w:rPr>
      </w:pPr>
      <w:r w:rsidRPr="004A03D3">
        <w:rPr>
          <w:rFonts w:ascii="Arial" w:hAnsi="Arial" w:cs="Arial"/>
          <w:b/>
        </w:rPr>
        <w:t>PRIMERO.-</w:t>
      </w:r>
      <w:r w:rsidRPr="004A03D3">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F53511" w:rsidRPr="004A03D3" w:rsidRDefault="00F53511" w:rsidP="00F53511">
      <w:pPr>
        <w:jc w:val="both"/>
        <w:rPr>
          <w:rFonts w:ascii="Arial" w:hAnsi="Arial" w:cs="Arial"/>
        </w:rPr>
      </w:pPr>
      <w:r w:rsidRPr="004A03D3">
        <w:rPr>
          <w:rFonts w:ascii="Arial" w:hAnsi="Arial" w:cs="Arial"/>
          <w:b/>
        </w:rPr>
        <w:t>SEGUNDO.-</w:t>
      </w:r>
      <w:r w:rsidRPr="004A03D3">
        <w:rPr>
          <w:rFonts w:ascii="Arial" w:hAnsi="Arial" w:cs="Arial"/>
        </w:rPr>
        <w:t xml:space="preserve"> </w:t>
      </w:r>
      <w:r w:rsidRPr="004A03D3">
        <w:rPr>
          <w:rFonts w:ascii="Arial" w:hAnsi="Arial" w:cs="Arial"/>
          <w:b/>
        </w:rPr>
        <w:t>NO SE SOBRESEE EL PRESENTE PROCESO</w:t>
      </w:r>
      <w:r w:rsidRPr="004A03D3">
        <w:rPr>
          <w:rFonts w:ascii="Arial" w:hAnsi="Arial" w:cs="Arial"/>
        </w:rPr>
        <w:t>, por las razones y fundamentos expuestos en el considerando tercero  de ésta</w:t>
      </w:r>
      <w:r>
        <w:rPr>
          <w:rFonts w:ascii="Arial" w:hAnsi="Arial" w:cs="Arial"/>
        </w:rPr>
        <w:t xml:space="preserve"> resolución.------------------</w:t>
      </w:r>
    </w:p>
    <w:p w:rsidR="00F53511" w:rsidRPr="004A03D3" w:rsidRDefault="00F53511" w:rsidP="00F53511">
      <w:pPr>
        <w:jc w:val="both"/>
        <w:rPr>
          <w:rFonts w:ascii="Arial" w:hAnsi="Arial" w:cs="Arial"/>
          <w:b/>
        </w:rPr>
      </w:pPr>
      <w:r w:rsidRPr="004A03D3">
        <w:rPr>
          <w:rFonts w:ascii="Arial" w:hAnsi="Arial" w:cs="Arial"/>
          <w:b/>
        </w:rPr>
        <w:t>TERCERO.- SE DECLARA LA NULIDAD TOTAL DEL ACTO IMPUGNADO</w:t>
      </w:r>
      <w:r w:rsidRPr="004A03D3">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4A03D3">
        <w:rPr>
          <w:rFonts w:ascii="Arial" w:hAnsi="Arial" w:cs="Arial"/>
        </w:rPr>
        <w:t>--------------------------------------</w:t>
      </w:r>
      <w:r w:rsidRPr="004A03D3">
        <w:rPr>
          <w:rFonts w:ascii="Arial" w:hAnsi="Arial" w:cs="Arial"/>
          <w:b/>
        </w:rPr>
        <w:t xml:space="preserve"> </w:t>
      </w:r>
    </w:p>
    <w:p w:rsidR="00F53511" w:rsidRPr="004A03D3" w:rsidRDefault="00F53511" w:rsidP="00F53511">
      <w:pPr>
        <w:jc w:val="both"/>
        <w:rPr>
          <w:rFonts w:ascii="Arial" w:hAnsi="Arial" w:cs="Arial"/>
        </w:rPr>
      </w:pPr>
      <w:r w:rsidRPr="004A03D3">
        <w:rPr>
          <w:rFonts w:ascii="Arial" w:hAnsi="Arial" w:cs="Arial"/>
          <w:b/>
        </w:rPr>
        <w:t xml:space="preserve">CUARTO.- </w:t>
      </w:r>
      <w:r w:rsidRPr="004A03D3">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F53511" w:rsidRDefault="00F53511" w:rsidP="00F53511">
      <w:pPr>
        <w:jc w:val="both"/>
        <w:rPr>
          <w:rFonts w:ascii="Arial" w:hAnsi="Arial" w:cs="Arial"/>
          <w:b/>
        </w:rPr>
      </w:pPr>
    </w:p>
    <w:p w:rsidR="00F53511" w:rsidRDefault="00F53511" w:rsidP="00F53511">
      <w:pPr>
        <w:jc w:val="both"/>
        <w:rPr>
          <w:rFonts w:ascii="Arial" w:hAnsi="Arial" w:cs="Arial"/>
          <w:b/>
        </w:rPr>
      </w:pPr>
      <w:bookmarkStart w:id="0" w:name="_GoBack"/>
      <w:bookmarkEnd w:id="0"/>
    </w:p>
    <w:p w:rsidR="00F53511" w:rsidRPr="004A03D3" w:rsidRDefault="00F53511" w:rsidP="00F53511">
      <w:pPr>
        <w:jc w:val="both"/>
        <w:rPr>
          <w:rFonts w:ascii="Arial" w:hAnsi="Arial" w:cs="Arial"/>
        </w:rPr>
      </w:pPr>
      <w:r w:rsidRPr="004A03D3">
        <w:rPr>
          <w:rFonts w:ascii="Arial" w:hAnsi="Arial" w:cs="Arial"/>
          <w:b/>
        </w:rPr>
        <w:t>NOTIFIQUESE.</w:t>
      </w:r>
      <w:r w:rsidRPr="004A03D3">
        <w:rPr>
          <w:rFonts w:ascii="Arial" w:hAnsi="Arial" w:cs="Arial"/>
        </w:rPr>
        <w:t>---------------------------------------------------------------------</w:t>
      </w:r>
      <w:r>
        <w:rPr>
          <w:rFonts w:ascii="Arial" w:hAnsi="Arial" w:cs="Arial"/>
        </w:rPr>
        <w:t>----------------------</w:t>
      </w:r>
    </w:p>
    <w:p w:rsidR="00F53511" w:rsidRPr="004A03D3" w:rsidRDefault="00F53511" w:rsidP="00F53511">
      <w:pPr>
        <w:jc w:val="both"/>
        <w:rPr>
          <w:rFonts w:ascii="Arial" w:hAnsi="Arial" w:cs="Arial"/>
        </w:rPr>
      </w:pPr>
      <w:r w:rsidRPr="004A03D3">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F53511" w:rsidRDefault="00F53511" w:rsidP="00F53511"/>
    <w:p w:rsidR="00F53511" w:rsidRDefault="00F53511" w:rsidP="00F53511"/>
    <w:p w:rsidR="00F53511" w:rsidRDefault="00F53511" w:rsidP="00F53511"/>
    <w:p w:rsidR="00F53511" w:rsidRDefault="00F53511" w:rsidP="00F53511"/>
    <w:p w:rsidR="00F53511" w:rsidRDefault="00F53511" w:rsidP="00F53511"/>
    <w:p w:rsidR="00F53511" w:rsidRDefault="00F53511" w:rsidP="00F53511"/>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F53511" w:rsidRDefault="00F53511" w:rsidP="00F53511">
      <w:pPr>
        <w:rPr>
          <w:rFonts w:ascii="Times New Roman" w:hAnsi="Times New Roman" w:cs="Times New Roman"/>
        </w:rPr>
      </w:pPr>
    </w:p>
    <w:p w:rsidR="00995B4C" w:rsidRDefault="00995B4C"/>
    <w:sectPr w:rsidR="00995B4C" w:rsidSect="00F53511">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87FA9"/>
    <w:multiLevelType w:val="hybridMultilevel"/>
    <w:tmpl w:val="4BE021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FF13446"/>
    <w:multiLevelType w:val="hybridMultilevel"/>
    <w:tmpl w:val="001CA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11"/>
    <w:rsid w:val="005C5231"/>
    <w:rsid w:val="00995B4C"/>
    <w:rsid w:val="00F535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EE726-6EDE-47DB-A009-7FFC1675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1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511"/>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4843</Words>
  <Characters>26639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2021-10-08T16:41:00Z</dcterms:created>
  <dcterms:modified xsi:type="dcterms:W3CDTF">2021-10-08T16:56:00Z</dcterms:modified>
</cp:coreProperties>
</file>